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C73" w:rsidRDefault="002825F2">
      <w:pPr>
        <w:pStyle w:val="Nagwek1"/>
        <w:tabs>
          <w:tab w:val="left" w:pos="1125"/>
          <w:tab w:val="right" w:pos="9070"/>
        </w:tabs>
        <w:jc w:val="right"/>
      </w:pPr>
      <w:r>
        <w:rPr>
          <w:rFonts w:ascii="Times New Roman" w:eastAsia="Arial" w:hAnsi="Times New Roman" w:cs="Times New Roman"/>
          <w:sz w:val="20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</w:rPr>
        <w:t>Tabela Nr 11</w:t>
      </w:r>
    </w:p>
    <w:p w:rsidR="00A55C73" w:rsidRDefault="002825F2">
      <w:pPr>
        <w:pStyle w:val="Nagwek1"/>
        <w:tabs>
          <w:tab w:val="left" w:pos="1125"/>
          <w:tab w:val="right" w:pos="9070"/>
        </w:tabs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55C73" w:rsidRDefault="002825F2">
      <w:pPr>
        <w:pStyle w:val="Nagwek1"/>
        <w:tabs>
          <w:tab w:val="left" w:pos="1125"/>
          <w:tab w:val="right" w:pos="9070"/>
        </w:tabs>
        <w:jc w:val="left"/>
      </w:pPr>
      <w:r>
        <w:rPr>
          <w:rFonts w:ascii="Times New Roman" w:eastAsia="Arial" w:hAnsi="Times New Roman" w:cs="Times New Roman"/>
          <w:sz w:val="16"/>
        </w:rPr>
        <w:t xml:space="preserve">                                                      </w:t>
      </w:r>
      <w:r>
        <w:rPr>
          <w:rFonts w:ascii="Times New Roman" w:hAnsi="Times New Roman" w:cs="Times New Roman"/>
          <w:sz w:val="16"/>
        </w:rPr>
        <w:t xml:space="preserve">ZESTAWIENIE KOSZTÓW  INWESTYCJI  DO 30.06.2017 ROKU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bCs w:val="0"/>
          <w:sz w:val="16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bCs w:val="0"/>
          <w:color w:val="FFFFFF"/>
          <w:sz w:val="16"/>
        </w:rPr>
        <w:t xml:space="preserve">w złotych </w:t>
      </w:r>
      <w:r>
        <w:rPr>
          <w:rFonts w:ascii="Times New Roman" w:hAnsi="Times New Roman" w:cs="Times New Roman"/>
          <w:b w:val="0"/>
          <w:bCs w:val="0"/>
          <w:sz w:val="16"/>
        </w:rPr>
        <w:t xml:space="preserve">                                                                                                                                                                            w złotych                                                                                                                                  </w:t>
      </w:r>
    </w:p>
    <w:tbl>
      <w:tblPr>
        <w:tblW w:w="9805" w:type="dxa"/>
        <w:tblInd w:w="-1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0"/>
        <w:gridCol w:w="2530"/>
        <w:gridCol w:w="1108"/>
        <w:gridCol w:w="1157"/>
        <w:gridCol w:w="1100"/>
        <w:gridCol w:w="1424"/>
        <w:gridCol w:w="1706"/>
      </w:tblGrid>
      <w:tr w:rsidR="00A55C73">
        <w:trPr>
          <w:trHeight w:val="1010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Nagwek2"/>
              <w:snapToGrid w:val="0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NR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Nagwek2"/>
              <w:snapToGrid w:val="0"/>
              <w:jc w:val="lef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WYSZCZEGÓLNIENIE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</w:rPr>
            </w:pPr>
          </w:p>
          <w:p w:rsidR="00A55C73" w:rsidRDefault="002825F2">
            <w:pPr>
              <w:pStyle w:val="Standard"/>
              <w:rPr>
                <w:rFonts w:ascii="Times New Roman" w:hAnsi="Times New Roman" w:cs="Times New Roman"/>
                <w:b/>
                <w:bCs/>
                <w:sz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</w:rPr>
              <w:t>NAKŁADY</w:t>
            </w:r>
          </w:p>
          <w:p w:rsidR="00A55C73" w:rsidRDefault="002825F2">
            <w:pPr>
              <w:pStyle w:val="Standard"/>
              <w:rPr>
                <w:rFonts w:ascii="Times New Roman" w:hAnsi="Times New Roman" w:cs="Times New Roman"/>
                <w:b/>
                <w:bCs/>
                <w:sz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</w:rPr>
              <w:t>NA DZIEŃ 01.01.2017 R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</w:rPr>
            </w:pPr>
          </w:p>
          <w:p w:rsidR="00A55C73" w:rsidRDefault="002825F2">
            <w:pPr>
              <w:pStyle w:val="Standard"/>
              <w:rPr>
                <w:rFonts w:ascii="Times New Roman" w:hAnsi="Times New Roman" w:cs="Times New Roman"/>
                <w:b/>
                <w:bCs/>
                <w:sz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</w:rPr>
              <w:t>KOSZTY INWESTYCJI</w:t>
            </w:r>
          </w:p>
          <w:p w:rsidR="00A55C73" w:rsidRDefault="002825F2" w:rsidP="001C0810">
            <w:pPr>
              <w:pStyle w:val="Standard"/>
              <w:rPr>
                <w:rFonts w:ascii="Times New Roman" w:hAnsi="Times New Roman" w:cs="Times New Roman"/>
                <w:b/>
                <w:bCs/>
                <w:sz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</w:rPr>
              <w:t>w  201</w:t>
            </w:r>
            <w:r w:rsidR="001C0810">
              <w:rPr>
                <w:rFonts w:ascii="Times New Roman" w:hAnsi="Times New Roman" w:cs="Times New Roman"/>
                <w:b/>
                <w:bCs/>
                <w:sz w:val="16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16"/>
              </w:rPr>
              <w:t>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b/>
                <w:bCs/>
                <w:sz w:val="16"/>
              </w:rPr>
            </w:pPr>
          </w:p>
          <w:p w:rsidR="00A55C73" w:rsidRDefault="002825F2">
            <w:pPr>
              <w:pStyle w:val="Standard"/>
              <w:rPr>
                <w:rFonts w:ascii="Times New Roman" w:hAnsi="Times New Roman" w:cs="Times New Roman"/>
                <w:b/>
                <w:bCs/>
                <w:sz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</w:rPr>
              <w:t>RAZEM NAKŁADY</w:t>
            </w:r>
          </w:p>
          <w:p w:rsidR="00A55C73" w:rsidRDefault="002825F2">
            <w:pPr>
              <w:pStyle w:val="Standard"/>
              <w:rPr>
                <w:rFonts w:ascii="Times New Roman" w:hAnsi="Times New Roman" w:cs="Times New Roman"/>
                <w:b/>
                <w:bCs/>
                <w:sz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</w:rPr>
              <w:t>- stan na 30.06.2017R</w:t>
            </w:r>
          </w:p>
          <w:p w:rsidR="00A55C73" w:rsidRDefault="00A55C73">
            <w:pPr>
              <w:pStyle w:val="Standard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b/>
                <w:bCs/>
                <w:sz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b/>
                <w:bCs/>
                <w:sz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</w:rPr>
              <w:t>NAKŁADY NA   OBIEKTY ODDANE   DO EKSPLOATACJI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b/>
                <w:bCs/>
                <w:sz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</w:rPr>
              <w:t xml:space="preserve">NAKŁADY NA INWESTYCJE </w:t>
            </w:r>
            <w:r>
              <w:rPr>
                <w:rFonts w:ascii="Times New Roman" w:hAnsi="Times New Roman" w:cs="Times New Roman"/>
                <w:b/>
                <w:bCs/>
                <w:sz w:val="16"/>
              </w:rPr>
              <w:br/>
              <w:t xml:space="preserve">NIEZAKOŃCZONE                              </w:t>
            </w:r>
          </w:p>
        </w:tc>
      </w:tr>
      <w:tr w:rsidR="00A55C73">
        <w:trPr>
          <w:trHeight w:val="264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1</w:t>
            </w: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2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3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4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5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6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7</w:t>
            </w:r>
          </w:p>
        </w:tc>
      </w:tr>
      <w:tr w:rsidR="00A55C73">
        <w:trPr>
          <w:trHeight w:val="469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B-001</w:t>
            </w: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ZAKUP NOWYCH ŚRODKÓW TRWAŁYCH</w:t>
            </w: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-ZAKUP UPS 6KVA DLA URZĘDU GMINY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9.490,00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9.490,00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9.490,00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</w:tr>
      <w:tr w:rsidR="00A55C73">
        <w:trPr>
          <w:trHeight w:val="469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</w:rPr>
              <w:t xml:space="preserve"> B-003</w:t>
            </w: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ZAKUP GRUNTÓW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2.205,20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2.205,20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2.205,20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</w:tr>
      <w:tr w:rsidR="00A55C73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B-016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ZAGOSPODAROWANIE DZIAŁKI NR 418/23 I 418/24 PRZY PL. KOŚCIELNYM W MIEJSCOWOŚCI  RUDNA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28.068,09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28.068,09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28.068,09</w:t>
            </w:r>
          </w:p>
        </w:tc>
      </w:tr>
      <w:tr w:rsidR="00A55C73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B-017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WYKONANIE PARKINGU NA POTRZEBY ŚWIETLICY  W MIEJSCOWOŚCI STARA RUDNA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9.950,61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9.950,61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9.950,61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</w:tr>
      <w:tr w:rsidR="00A55C73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B-019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ADAPTACJA BUDYNKU W MIEJSCOWOŚCI GÓRZYN NA LOKALE MIESZKALNE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7.995,00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7.995,00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7.995,00</w:t>
            </w:r>
          </w:p>
        </w:tc>
      </w:tr>
      <w:tr w:rsidR="00A55C73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B-020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ZAKUP BUDYNKU POŁOŻONEGO W MIEJSCOWOŚCI GÓRZYN Z PRZEZNACZENIEM NA MIESZKANIA KOMUNALNE I SOCJALNE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499.103,00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499.103,00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499.103,00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</w:tr>
      <w:tr w:rsidR="00A55C73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B-026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WYKONANIE NAGŁOŚNIENIA AULI W ZS CHOBIENIA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4.428,00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4.428,00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4.428,00</w:t>
            </w:r>
          </w:p>
        </w:tc>
      </w:tr>
      <w:tr w:rsidR="00A55C73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B-031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ZAKUP I MONTAŻ BARIERKI OCHRONNEJ PRZY ŚWIETLICY W RADOMIŁOWIE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1.212,11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1.212,11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1.212,11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A55C73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B-032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BUDOWA BOISKA W MIEJSCOWOŚCI   RYNARCICE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56,00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56,00</w:t>
            </w:r>
          </w:p>
        </w:tc>
      </w:tr>
      <w:tr w:rsidR="00A55C73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B-034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ZAKUP I MONTAŻ  BARIERKI OCHRONNEJ PRZY ORLIKU NA UL. LEŚNEJ W RUDNEJ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1.700,00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1.700,00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1.700,00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</w:tr>
      <w:tr w:rsidR="00A55C73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B-035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ZAKUP I MONTAŻ PIŁKOCHWYTÓW  PRZY BOISKU W MIEJSCOWOŚCI STUDZIONKI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15.892,90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15.892,90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15.892,90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</w:tr>
      <w:tr w:rsidR="00A55C73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</w:rPr>
              <w:t xml:space="preserve"> </w:t>
            </w: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</w:rPr>
              <w:t>B-057</w:t>
            </w: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OŚWIETLENIE  ULICZNE –ROZBUDOWA I MODERNIZACJA ISTNIEJĄCYCH  PUNKTÓW ŚWIETLNYCH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10.824,00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32.392,96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43.216,96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27.472,96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15.744,00</w:t>
            </w:r>
          </w:p>
        </w:tc>
      </w:tr>
      <w:tr w:rsidR="00A55C73">
        <w:trPr>
          <w:trHeight w:val="1059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</w:rPr>
              <w:t>B-484</w:t>
            </w: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UŁOŻENIE  DYWANIKA ASFALTOWEGO I WJAZDÓW NA PODBUDOWIE TŁUCZNIOWEJ  NA DROGACH GMINNYCH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1.500,00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1.500,00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1.500,00</w:t>
            </w:r>
          </w:p>
        </w:tc>
      </w:tr>
      <w:tr w:rsidR="00A55C73">
        <w:trPr>
          <w:trHeight w:val="654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Nagwek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lastRenderedPageBreak/>
              <w:t>B-606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PRZEBUDOWA OCZYSZCZALNI ŚCIEKÓW  W  MIEJSCOWOŚCI CHOBIENIA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56.540,00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56.540,00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56.540,00</w:t>
            </w:r>
          </w:p>
        </w:tc>
      </w:tr>
      <w:tr w:rsidR="00A55C73">
        <w:trPr>
          <w:trHeight w:val="654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Nagwek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B-609</w:t>
            </w:r>
          </w:p>
          <w:p w:rsidR="00A55C73" w:rsidRDefault="00A55C73">
            <w:pPr>
              <w:pStyle w:val="Standard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PRZEBUDOWA OCZYSZCZALNI ŚCIEKÓW  W MIEJSCOWOŚCI RUDNA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24.000,00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24.000,00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24.000,00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</w:rPr>
              <w:t>B-627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MODERNIZACJA OCZYSZCZALNI ŚCIEKÓW MLECZNO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10.455,00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10.455,00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10.455,00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</w:rPr>
              <w:t>B-632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ZABUDOWA STREFY KONSERWATORSKIEJ A W MIEJSCOWOŚCI RUDNA-DZ.394/5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18.517,51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18.517,51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18.517,51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</w:rPr>
              <w:t>B-653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ROZBUDOWA SIECI WODOCIĄGOWEJ  I KANALIZACYJNEJ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34.372,09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34.372,09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25.016,18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9.355,91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B-671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BUDOWA PRZYSTANI KAJAKOWEJ W MIEJSCOWOŚCI CHOBIENIA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40.243,90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9.585,93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49.829,83</w:t>
            </w:r>
          </w:p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49.829,83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B-685</w:t>
            </w: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UTWARDZENIE DZIAŁKI NR 42/3 W MIEJSCOWOŚCI  STARA RUDNA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8.548,50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55.520,57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64.069,07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64.069,07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A55C73">
        <w:trPr>
          <w:trHeight w:val="705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B-687</w:t>
            </w: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ODWODNIENIE DROGI GMINNEJ W MIEJSCOWOŚCI  MLECZNO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42.494,60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42.494,60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42.494,60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B-689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PRZEBUDOWA DRÓG W MIEJSCOWOŚCI  KOŹLICE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28.220,96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28.220,96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28.220,96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B-693</w:t>
            </w: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BUDOWA DROGI</w:t>
            </w: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NAROCZYCE  - CHOBIENIA</w:t>
            </w: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UL. LASKOWA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21.000,00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21.000,00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B-698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BUDOWA WODOCIĄGU  ŁĄCZĄCEGO  WODOCIĄG RUDNA ENERGETYKI  Z WODOCIĄGIEM  WYSOKIE  I GAWRONKI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62.500,00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62.500,00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62.500,00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B-700</w:t>
            </w: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BUDOWA WIATY REKREACYJNEJ W MIEJSCOWOŚCI  BYTKÓW  I RADOSZYCE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9.717,00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9.717,00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9.717,00  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B-702</w:t>
            </w: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ODWODNIENIE DROGI W MIEJSCOWOŚCI   GWIZDANÓW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16.605,00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44.379,72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60.984,72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60.984,72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B-703</w:t>
            </w: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PRZEBUDOWA DROGI ŁĄCZĄCEJ MIEJSCOWOŚĆ STARA RUDNA Z DROGA POWIATOWĄ NR 1220D DO LUBINA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45.264,00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45.264,00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45.264,00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B-711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BUDOWA PARKINGU PRZY ŚWIETLICY W  STUDZIONKACH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15.738,00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88.596,12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104.334,12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104.334,12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C73">
        <w:trPr>
          <w:trHeight w:val="75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B-714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ODBUDOWA ZBIORNIKA MAŁEJ RETENCJI W BRODOWIE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193.741,19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193.741,19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193.741,19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B-715</w:t>
            </w: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ODWODNIENIE DROGI W MIEJSCOWOŚCI  ORSK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14.439,50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49.439,50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49.439,50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B-716</w:t>
            </w:r>
          </w:p>
          <w:p w:rsidR="00A55C73" w:rsidRDefault="00A55C73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ODWODNIENIE BUDYNKU NR 2 PRZY  UL. SZKOLNEJ W CHOBIENI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13.949,40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18.949,40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18.949,40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55C73">
        <w:trPr>
          <w:trHeight w:val="7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B-719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5C73" w:rsidRDefault="002825F2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UTWARDZENIE  DZIAŁKI  NR 780/2  W  MIEJSCOWOŚCI RUDNA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57.084,42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57.084,42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57.084,42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55C73">
        <w:trPr>
          <w:trHeight w:val="620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spacing w:line="10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55C73" w:rsidRDefault="002825F2">
            <w:pPr>
              <w:pStyle w:val="Standard"/>
              <w:snapToGrid w:val="0"/>
              <w:spacing w:line="10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 A Z E M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336.188,91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1.240.142,37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1.576.331,28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1.132.610,26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5C73" w:rsidRDefault="00A55C73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55C73" w:rsidRDefault="002825F2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443.721,02</w:t>
            </w:r>
          </w:p>
        </w:tc>
      </w:tr>
    </w:tbl>
    <w:p w:rsidR="00A55C73" w:rsidRDefault="00A55C73">
      <w:pPr>
        <w:pStyle w:val="Standard"/>
        <w:rPr>
          <w:rFonts w:ascii="Times New Roman" w:hAnsi="Times New Roman" w:cs="Times New Roman"/>
        </w:rPr>
      </w:pPr>
    </w:p>
    <w:sectPr w:rsidR="00A55C73" w:rsidSect="007D65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pgNumType w:start="48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69A" w:rsidRDefault="00F3769A">
      <w:r>
        <w:separator/>
      </w:r>
    </w:p>
  </w:endnote>
  <w:endnote w:type="continuationSeparator" w:id="0">
    <w:p w:rsidR="00F3769A" w:rsidRDefault="00F3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5AF" w:rsidRDefault="007D65A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5AF" w:rsidRPr="00B1206F" w:rsidRDefault="007D65AF" w:rsidP="007D65AF">
    <w:pPr>
      <w:pStyle w:val="Stopka"/>
      <w:jc w:val="right"/>
      <w:rPr>
        <w:rFonts w:ascii="Times New Roman" w:hAnsi="Times New Roman" w:cs="Times New Roman"/>
        <w:sz w:val="20"/>
        <w:szCs w:val="20"/>
      </w:rPr>
    </w:pPr>
    <w:bookmarkStart w:id="0" w:name="_GoBack"/>
    <w:r w:rsidRPr="00B1206F">
      <w:rPr>
        <w:rFonts w:ascii="Times New Roman" w:hAnsi="Times New Roman" w:cs="Times New Roman"/>
        <w:sz w:val="20"/>
        <w:szCs w:val="20"/>
      </w:rPr>
      <w:t>48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5AF" w:rsidRPr="00B1206F" w:rsidRDefault="007D65AF" w:rsidP="007D65AF">
    <w:pPr>
      <w:pStyle w:val="Stopka"/>
      <w:jc w:val="right"/>
      <w:rPr>
        <w:rFonts w:ascii="Times New Roman" w:hAnsi="Times New Roman" w:cs="Times New Roman"/>
        <w:sz w:val="20"/>
        <w:szCs w:val="20"/>
      </w:rPr>
    </w:pPr>
    <w:r w:rsidRPr="00B1206F">
      <w:rPr>
        <w:rFonts w:ascii="Times New Roman" w:hAnsi="Times New Roman" w:cs="Times New Roman"/>
        <w:sz w:val="20"/>
        <w:szCs w:val="20"/>
      </w:rPr>
      <w:t>47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69A" w:rsidRDefault="00F3769A">
      <w:r>
        <w:rPr>
          <w:color w:val="000000"/>
        </w:rPr>
        <w:separator/>
      </w:r>
    </w:p>
  </w:footnote>
  <w:footnote w:type="continuationSeparator" w:id="0">
    <w:p w:rsidR="00F3769A" w:rsidRDefault="00F37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5AF" w:rsidRDefault="007D65A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5AF" w:rsidRDefault="007D65A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5AF" w:rsidRDefault="007D65A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81EBB"/>
    <w:multiLevelType w:val="multilevel"/>
    <w:tmpl w:val="5CD24A62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C73"/>
    <w:rsid w:val="001C0810"/>
    <w:rsid w:val="002825F2"/>
    <w:rsid w:val="003555C1"/>
    <w:rsid w:val="006F5C15"/>
    <w:rsid w:val="007D5662"/>
    <w:rsid w:val="007D65AF"/>
    <w:rsid w:val="00822422"/>
    <w:rsid w:val="00A55C73"/>
    <w:rsid w:val="00B1206F"/>
    <w:rsid w:val="00B94EFB"/>
    <w:rsid w:val="00BB0173"/>
    <w:rsid w:val="00C818B2"/>
    <w:rsid w:val="00F3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881B98-131F-4D86-8DBC-EDE6ECA29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widowControl w:val="0"/>
      <w:jc w:val="center"/>
      <w:outlineLvl w:val="0"/>
    </w:pPr>
    <w:rPr>
      <w:rFonts w:ascii="Arial" w:eastAsia="Lucida Sans Unicode" w:hAnsi="Arial" w:cs="Tahoma"/>
      <w:b/>
      <w:bCs/>
      <w:sz w:val="28"/>
      <w:szCs w:val="20"/>
    </w:rPr>
  </w:style>
  <w:style w:type="paragraph" w:styleId="Nagwek2">
    <w:name w:val="heading 2"/>
    <w:basedOn w:val="Standard"/>
    <w:next w:val="Standard"/>
    <w:pPr>
      <w:keepNext/>
      <w:widowControl w:val="0"/>
      <w:jc w:val="center"/>
      <w:outlineLvl w:val="1"/>
    </w:pPr>
    <w:rPr>
      <w:rFonts w:ascii="Arial" w:eastAsia="Lucida Sans Unicode" w:hAnsi="Arial" w:cs="Tahoma"/>
      <w:b/>
      <w:bCs/>
      <w:szCs w:val="20"/>
    </w:rPr>
  </w:style>
  <w:style w:type="paragraph" w:styleId="Nagwek3">
    <w:name w:val="heading 3"/>
    <w:basedOn w:val="Standard"/>
    <w:next w:val="Standard"/>
    <w:pPr>
      <w:keepNext/>
      <w:snapToGrid w:val="0"/>
      <w:jc w:val="center"/>
      <w:outlineLvl w:val="2"/>
    </w:pPr>
    <w:rPr>
      <w:b/>
      <w:bCs/>
      <w:sz w:val="16"/>
      <w:szCs w:val="16"/>
    </w:rPr>
  </w:style>
  <w:style w:type="paragraph" w:styleId="Nagwek4">
    <w:name w:val="heading 4"/>
    <w:basedOn w:val="Standard"/>
    <w:next w:val="Standard"/>
    <w:pPr>
      <w:keepNext/>
      <w:snapToGrid w:val="0"/>
      <w:jc w:val="center"/>
      <w:outlineLvl w:val="3"/>
    </w:pPr>
    <w:rPr>
      <w:b/>
      <w:bCs/>
      <w:sz w:val="18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odstawowy2">
    <w:name w:val="Body Text 2"/>
    <w:basedOn w:val="Standard"/>
    <w:pPr>
      <w:snapToGrid w:val="0"/>
    </w:pPr>
    <w:rPr>
      <w:sz w:val="16"/>
      <w:szCs w:val="16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7D65A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D65AF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D65A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D65AF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651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Herbut Joanna</dc:creator>
  <cp:lastModifiedBy>Herbut Joanna</cp:lastModifiedBy>
  <cp:revision>4</cp:revision>
  <cp:lastPrinted>2017-07-21T09:36:00Z</cp:lastPrinted>
  <dcterms:created xsi:type="dcterms:W3CDTF">2017-08-02T07:58:00Z</dcterms:created>
  <dcterms:modified xsi:type="dcterms:W3CDTF">2017-08-02T07:59:00Z</dcterms:modified>
</cp:coreProperties>
</file>